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назначена със заповед </w:t>
      </w:r>
      <w:r w:rsidRPr="00CD3979">
        <w:rPr>
          <w:rFonts w:ascii="Times New Roman" w:hAnsi="Times New Roman" w:cs="Times New Roman"/>
          <w:sz w:val="24"/>
          <w:szCs w:val="24"/>
        </w:rPr>
        <w:t>№</w:t>
      </w:r>
      <w:r w:rsidR="00FF01A4">
        <w:rPr>
          <w:rFonts w:ascii="Times New Roman" w:hAnsi="Times New Roman" w:cs="Times New Roman"/>
          <w:sz w:val="24"/>
          <w:szCs w:val="24"/>
        </w:rPr>
        <w:t xml:space="preserve"> </w:t>
      </w:r>
      <w:r w:rsidR="00D20642">
        <w:rPr>
          <w:rFonts w:ascii="Times New Roman" w:hAnsi="Times New Roman" w:cs="Times New Roman"/>
          <w:sz w:val="24"/>
          <w:szCs w:val="24"/>
        </w:rPr>
        <w:t>РД-02-33-65/28.05</w:t>
      </w:r>
      <w:r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„главен</w:t>
      </w:r>
      <w:r w:rsidR="00D20642">
        <w:rPr>
          <w:rFonts w:ascii="Times New Roman" w:hAnsi="Times New Roman" w:cs="Times New Roman"/>
          <w:sz w:val="24"/>
          <w:szCs w:val="24"/>
        </w:rPr>
        <w:t xml:space="preserve"> експерт” </w:t>
      </w:r>
    </w:p>
    <w:p w:rsidR="00D20642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в отдел „</w:t>
      </w:r>
      <w:r w:rsidR="00D20642">
        <w:rPr>
          <w:rFonts w:ascii="Times New Roman" w:hAnsi="Times New Roman" w:cs="Times New Roman"/>
          <w:sz w:val="24"/>
          <w:szCs w:val="24"/>
        </w:rPr>
        <w:t>Оценка, информация и публичност</w:t>
      </w:r>
      <w:r w:rsidRPr="009A53EC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C81DEB" w:rsidRPr="009A53EC" w:rsidRDefault="00D20642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 </w:t>
      </w:r>
      <w:r w:rsidR="009A53EC" w:rsidRPr="009A53EC">
        <w:rPr>
          <w:rFonts w:ascii="Times New Roman" w:hAnsi="Times New Roman" w:cs="Times New Roman"/>
          <w:sz w:val="24"/>
          <w:szCs w:val="24"/>
        </w:rPr>
        <w:t>дирекция „</w:t>
      </w:r>
      <w:r>
        <w:rPr>
          <w:rFonts w:ascii="Times New Roman" w:hAnsi="Times New Roman" w:cs="Times New Roman"/>
          <w:sz w:val="24"/>
          <w:szCs w:val="24"/>
        </w:rPr>
        <w:t>Стратегическо планиране и програми за регионално развитие</w:t>
      </w:r>
      <w:r w:rsidR="009A53EC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D206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Йоанна Казакова</w:t>
      </w:r>
      <w:bookmarkStart w:id="0" w:name="_GoBack"/>
      <w:bookmarkEnd w:id="0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755CEB"/>
    <w:rsid w:val="009817B0"/>
    <w:rsid w:val="009A53EC"/>
    <w:rsid w:val="00C81DEB"/>
    <w:rsid w:val="00CA71F3"/>
    <w:rsid w:val="00CD3979"/>
    <w:rsid w:val="00D2064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2550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6</cp:revision>
  <dcterms:created xsi:type="dcterms:W3CDTF">2020-03-16T12:55:00Z</dcterms:created>
  <dcterms:modified xsi:type="dcterms:W3CDTF">2020-06-16T09:12:00Z</dcterms:modified>
</cp:coreProperties>
</file>